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BDF3" w14:textId="1C6181A8" w:rsidR="00496E5B" w:rsidRPr="00496E5B" w:rsidRDefault="00496E5B" w:rsidP="00496E5B">
      <w:pPr>
        <w:spacing w:before="100" w:beforeAutospacing="1" w:after="100" w:afterAutospacing="1"/>
        <w:outlineLvl w:val="0"/>
        <w:rPr>
          <w:b/>
          <w:bCs/>
          <w:kern w:val="36"/>
          <w:sz w:val="36"/>
          <w:szCs w:val="36"/>
        </w:rPr>
      </w:pPr>
      <w:r w:rsidRPr="00496E5B">
        <w:rPr>
          <w:b/>
          <w:bCs/>
          <w:kern w:val="36"/>
          <w:sz w:val="36"/>
          <w:szCs w:val="36"/>
        </w:rPr>
        <w:t>American Legio</w:t>
      </w:r>
      <w:r w:rsidRPr="009522F1">
        <w:rPr>
          <w:b/>
          <w:bCs/>
          <w:kern w:val="36"/>
          <w:sz w:val="36"/>
          <w:szCs w:val="36"/>
        </w:rPr>
        <w:t xml:space="preserve">n Graham D. </w:t>
      </w:r>
      <w:proofErr w:type="spellStart"/>
      <w:r w:rsidRPr="009522F1">
        <w:rPr>
          <w:b/>
          <w:bCs/>
          <w:kern w:val="36"/>
          <w:sz w:val="36"/>
          <w:szCs w:val="36"/>
        </w:rPr>
        <w:t>Luhn</w:t>
      </w:r>
      <w:proofErr w:type="spellEnd"/>
      <w:r w:rsidRPr="009522F1">
        <w:rPr>
          <w:b/>
          <w:bCs/>
          <w:kern w:val="36"/>
          <w:sz w:val="36"/>
          <w:szCs w:val="36"/>
        </w:rPr>
        <w:t xml:space="preserve"> Post 39</w:t>
      </w:r>
      <w:r w:rsidRPr="00496E5B">
        <w:rPr>
          <w:b/>
          <w:bCs/>
          <w:kern w:val="36"/>
          <w:sz w:val="36"/>
          <w:szCs w:val="36"/>
        </w:rPr>
        <w:t xml:space="preserve"> Scholarship</w:t>
      </w:r>
    </w:p>
    <w:p w14:paraId="3C8303E5" w14:textId="2EBECDC9" w:rsidR="00496E5B" w:rsidRPr="00496E5B" w:rsidRDefault="00496E5B" w:rsidP="00496E5B">
      <w:pPr>
        <w:spacing w:before="100" w:beforeAutospacing="1" w:after="100" w:afterAutospacing="1"/>
      </w:pPr>
      <w:r w:rsidRPr="00496E5B">
        <w:rPr>
          <w:b/>
          <w:bCs/>
        </w:rPr>
        <w:t xml:space="preserve">The American Legion </w:t>
      </w:r>
      <w:r>
        <w:rPr>
          <w:b/>
          <w:bCs/>
        </w:rPr>
        <w:t xml:space="preserve">Graham D. </w:t>
      </w:r>
      <w:proofErr w:type="spellStart"/>
      <w:r>
        <w:rPr>
          <w:b/>
          <w:bCs/>
        </w:rPr>
        <w:t>Luhn</w:t>
      </w:r>
      <w:proofErr w:type="spellEnd"/>
      <w:r>
        <w:rPr>
          <w:b/>
          <w:bCs/>
        </w:rPr>
        <w:t xml:space="preserve"> Post 39 s</w:t>
      </w:r>
      <w:r w:rsidRPr="00496E5B">
        <w:rPr>
          <w:b/>
          <w:bCs/>
        </w:rPr>
        <w:t xml:space="preserve">cholarship application process. </w:t>
      </w:r>
    </w:p>
    <w:p w14:paraId="09394255" w14:textId="38EDED4B" w:rsidR="00496E5B" w:rsidRDefault="00E76451" w:rsidP="00496E5B">
      <w:pPr>
        <w:spacing w:before="100" w:beforeAutospacing="1" w:after="100" w:afterAutospacing="1"/>
      </w:pPr>
      <w:r w:rsidRPr="00E76451">
        <w:t xml:space="preserve">Post 39 was named after Graham D. </w:t>
      </w:r>
      <w:proofErr w:type="spellStart"/>
      <w:r w:rsidRPr="00E76451">
        <w:t>Luhn</w:t>
      </w:r>
      <w:proofErr w:type="spellEnd"/>
      <w:r w:rsidRPr="00E76451">
        <w:t xml:space="preserve"> who died at the Meuse-Argonne during World War 1 on October 8, 1918. He was the first man from Taylor to die in that "war to end all wars".  The French would go on to recognize his services by posthumously awarding him the Croix de Guerre for gallantry and he was also cited by the American Military for meritorious service.</w:t>
      </w:r>
    </w:p>
    <w:p w14:paraId="1AB522E6" w14:textId="15EF3120" w:rsidR="00E76451" w:rsidRPr="00496E5B" w:rsidRDefault="00E76451" w:rsidP="00496E5B">
      <w:pPr>
        <w:spacing w:before="100" w:beforeAutospacing="1" w:after="100" w:afterAutospacing="1"/>
      </w:pPr>
      <w:r w:rsidRPr="00E76451">
        <w:t xml:space="preserve">The American Legion </w:t>
      </w:r>
      <w:r>
        <w:t xml:space="preserve">Graham D. </w:t>
      </w:r>
      <w:proofErr w:type="spellStart"/>
      <w:r>
        <w:t>Luhn</w:t>
      </w:r>
      <w:proofErr w:type="spellEnd"/>
      <w:r>
        <w:t xml:space="preserve"> Post 39 </w:t>
      </w:r>
      <w:r w:rsidRPr="00E76451">
        <w:t>Scholarship is a needs-based scholarship designed to fulfill a financial gap remaining after all federal and state educational grants/scholarships available to an eligible applicant have been utilized.</w:t>
      </w:r>
    </w:p>
    <w:p w14:paraId="5132D1B2" w14:textId="635A1C10" w:rsidR="009522F1" w:rsidRPr="00496E5B" w:rsidRDefault="00496E5B" w:rsidP="009522F1">
      <w:r w:rsidRPr="00496E5B">
        <w:t>Applicants need to ensure that they review the required documents and provide what is asked for in the instructions. Specifically, the requirement to submit a standardized weighted GPA and supporting documentation</w:t>
      </w:r>
      <w:r w:rsidR="009522F1">
        <w:t xml:space="preserve"> which can be </w:t>
      </w:r>
      <w:r w:rsidR="0072555F">
        <w:t xml:space="preserve">located at </w:t>
      </w:r>
      <w:hyperlink r:id="rId5" w:history="1">
        <w:r w:rsidR="0072555F" w:rsidRPr="007A7938">
          <w:rPr>
            <w:rStyle w:val="Hyperlink"/>
          </w:rPr>
          <w:t>https://www.taylortxlegion39.org</w:t>
        </w:r>
      </w:hyperlink>
    </w:p>
    <w:p w14:paraId="7E9AF4B7" w14:textId="77777777" w:rsidR="00496E5B" w:rsidRPr="00496E5B" w:rsidRDefault="00496E5B" w:rsidP="00496E5B">
      <w:pPr>
        <w:spacing w:before="100" w:beforeAutospacing="1" w:after="100" w:afterAutospacing="1"/>
        <w:outlineLvl w:val="2"/>
        <w:rPr>
          <w:b/>
          <w:bCs/>
          <w:sz w:val="27"/>
          <w:szCs w:val="27"/>
        </w:rPr>
      </w:pPr>
      <w:r w:rsidRPr="00496E5B">
        <w:rPr>
          <w:b/>
          <w:bCs/>
          <w:sz w:val="27"/>
          <w:szCs w:val="27"/>
        </w:rPr>
        <w:t>Deadline</w:t>
      </w:r>
    </w:p>
    <w:p w14:paraId="19AB06A5" w14:textId="050904FF" w:rsidR="00496E5B" w:rsidRPr="00496E5B" w:rsidRDefault="00496E5B" w:rsidP="00496E5B">
      <w:pPr>
        <w:spacing w:before="100" w:beforeAutospacing="1" w:after="100" w:afterAutospacing="1"/>
      </w:pPr>
      <w:r w:rsidRPr="00496E5B">
        <w:t xml:space="preserve">Scholarship applicants must </w:t>
      </w:r>
      <w:r w:rsidRPr="00496E5B">
        <w:rPr>
          <w:b/>
          <w:bCs/>
        </w:rPr>
        <w:t>complete and submit their application</w:t>
      </w:r>
      <w:r w:rsidR="00932834">
        <w:rPr>
          <w:b/>
          <w:bCs/>
        </w:rPr>
        <w:t xml:space="preserve"> and all supporting documentation</w:t>
      </w:r>
      <w:r w:rsidRPr="00496E5B">
        <w:rPr>
          <w:b/>
          <w:bCs/>
        </w:rPr>
        <w:t xml:space="preserve"> prior to 11:59 (local time) of Day 1 of their respective American Legion Boys State or American Legion Auxiliary Girls State program.</w:t>
      </w:r>
      <w:r w:rsidRPr="00496E5B">
        <w:t xml:space="preserve"> All applications must be submitted using the online application system and </w:t>
      </w:r>
      <w:r w:rsidRPr="00496E5B">
        <w:rPr>
          <w:b/>
          <w:bCs/>
          <w:u w:val="single"/>
        </w:rPr>
        <w:t>may not be modified after the due date or given a deadline extension under any circumstance.</w:t>
      </w:r>
    </w:p>
    <w:p w14:paraId="512AACA6" w14:textId="3A06A315" w:rsidR="00496E5B" w:rsidRPr="00496E5B" w:rsidRDefault="00496E5B" w:rsidP="00496E5B">
      <w:pPr>
        <w:spacing w:before="100" w:beforeAutospacing="1" w:after="100" w:afterAutospacing="1"/>
      </w:pPr>
      <w:r w:rsidRPr="00496E5B">
        <w:t xml:space="preserve">Participants should check their individual program coordinator as to </w:t>
      </w:r>
      <w:r w:rsidR="00487B47" w:rsidRPr="00496E5B">
        <w:t>whether</w:t>
      </w:r>
      <w:r w:rsidRPr="00496E5B">
        <w:t xml:space="preserve"> the coordinator desires them to bring a hard copy of their submitted application materials. If a hard copy is required, participants will need to complete their application PRIOR to arrival at their respective program.</w:t>
      </w:r>
    </w:p>
    <w:p w14:paraId="6D2E4BCC" w14:textId="77777777" w:rsidR="00496E5B" w:rsidRPr="00496E5B" w:rsidRDefault="00496E5B" w:rsidP="00496E5B">
      <w:pPr>
        <w:spacing w:before="100" w:beforeAutospacing="1" w:after="100" w:afterAutospacing="1"/>
        <w:outlineLvl w:val="2"/>
        <w:rPr>
          <w:b/>
          <w:bCs/>
          <w:sz w:val="27"/>
          <w:szCs w:val="27"/>
        </w:rPr>
      </w:pPr>
      <w:r w:rsidRPr="00496E5B">
        <w:rPr>
          <w:b/>
          <w:bCs/>
          <w:sz w:val="27"/>
          <w:szCs w:val="27"/>
        </w:rPr>
        <w:t>Award Amounts</w:t>
      </w:r>
    </w:p>
    <w:p w14:paraId="241EB5BD" w14:textId="43A5004A" w:rsidR="00496E5B" w:rsidRPr="00496E5B" w:rsidRDefault="000A2B71" w:rsidP="00496E5B">
      <w:pPr>
        <w:spacing w:before="100" w:beforeAutospacing="1" w:after="100" w:afterAutospacing="1"/>
      </w:pPr>
      <w:r w:rsidRPr="00E76451">
        <w:t xml:space="preserve">American Legion </w:t>
      </w:r>
      <w:r>
        <w:t xml:space="preserve">Graham D. </w:t>
      </w:r>
      <w:proofErr w:type="spellStart"/>
      <w:r>
        <w:t>Luhn</w:t>
      </w:r>
      <w:proofErr w:type="spellEnd"/>
      <w:r>
        <w:t xml:space="preserve"> Post 39</w:t>
      </w:r>
      <w:r w:rsidR="00496E5B" w:rsidRPr="00496E5B">
        <w:t xml:space="preserve"> scholarships may be used for undergraduate studies and applied toward tuition, books, fees, and room and board. Winners are selected according to academic record, involvement in school and community service.</w:t>
      </w:r>
    </w:p>
    <w:p w14:paraId="13D0F170" w14:textId="216026B6" w:rsidR="00496E5B" w:rsidRPr="00496E5B" w:rsidRDefault="000A2B71" w:rsidP="000A2B71">
      <w:pPr>
        <w:numPr>
          <w:ilvl w:val="0"/>
          <w:numId w:val="1"/>
        </w:numPr>
        <w:spacing w:before="100" w:beforeAutospacing="1" w:after="100" w:afterAutospacing="1"/>
      </w:pPr>
      <w:r>
        <w:t>One</w:t>
      </w:r>
      <w:r w:rsidR="00496E5B" w:rsidRPr="00496E5B">
        <w:t xml:space="preserve"> </w:t>
      </w:r>
      <w:r w:rsidR="00932834">
        <w:t>s</w:t>
      </w:r>
      <w:r w:rsidR="00496E5B" w:rsidRPr="00496E5B">
        <w:t>cholar</w:t>
      </w:r>
      <w:r>
        <w:t xml:space="preserve"> will</w:t>
      </w:r>
      <w:r w:rsidR="00496E5B" w:rsidRPr="00496E5B">
        <w:t xml:space="preserve"> receive $</w:t>
      </w:r>
      <w:r>
        <w:t>2</w:t>
      </w:r>
      <w:r w:rsidR="00496E5B" w:rsidRPr="00496E5B">
        <w:t xml:space="preserve">,000 </w:t>
      </w:r>
    </w:p>
    <w:p w14:paraId="51CB196C" w14:textId="77777777" w:rsidR="00496E5B" w:rsidRPr="00496E5B" w:rsidRDefault="00496E5B" w:rsidP="00496E5B">
      <w:pPr>
        <w:spacing w:before="100" w:beforeAutospacing="1" w:after="100" w:afterAutospacing="1"/>
        <w:outlineLvl w:val="2"/>
        <w:rPr>
          <w:b/>
          <w:bCs/>
          <w:sz w:val="27"/>
          <w:szCs w:val="27"/>
        </w:rPr>
      </w:pPr>
      <w:r w:rsidRPr="00496E5B">
        <w:rPr>
          <w:b/>
          <w:bCs/>
          <w:sz w:val="27"/>
          <w:szCs w:val="27"/>
        </w:rPr>
        <w:t>Eligibility</w:t>
      </w:r>
    </w:p>
    <w:p w14:paraId="4C64F672" w14:textId="7BCF0670" w:rsidR="00843670" w:rsidRDefault="00496E5B" w:rsidP="00496E5B">
      <w:pPr>
        <w:spacing w:before="100" w:beforeAutospacing="1" w:after="100" w:afterAutospacing="1"/>
      </w:pPr>
      <w:r w:rsidRPr="00496E5B">
        <w:t>Scholarship applications are limited to students between their junior and senior years of high school</w:t>
      </w:r>
      <w:r w:rsidR="00843670">
        <w:t>.</w:t>
      </w:r>
    </w:p>
    <w:p w14:paraId="1D6FA627" w14:textId="047D364E" w:rsidR="00843670" w:rsidRPr="00496E5B" w:rsidRDefault="00843670" w:rsidP="00843670">
      <w:pPr>
        <w:spacing w:before="100" w:beforeAutospacing="1" w:after="100" w:afterAutospacing="1"/>
      </w:pPr>
      <w:r>
        <w:lastRenderedPageBreak/>
        <w:t xml:space="preserve">Applicants </w:t>
      </w:r>
      <w:r w:rsidRPr="00496E5B">
        <w:t xml:space="preserve">who </w:t>
      </w:r>
      <w:r>
        <w:t xml:space="preserve">are direct </w:t>
      </w:r>
      <w:r w:rsidR="007C1044">
        <w:t>descendants</w:t>
      </w:r>
      <w:r>
        <w:t xml:space="preserve"> of </w:t>
      </w:r>
      <w:r w:rsidRPr="00E76451">
        <w:t xml:space="preserve">American Legion </w:t>
      </w:r>
      <w:r>
        <w:t xml:space="preserve">Graham D. </w:t>
      </w:r>
      <w:proofErr w:type="spellStart"/>
      <w:r>
        <w:t>Luhn</w:t>
      </w:r>
      <w:proofErr w:type="spellEnd"/>
      <w:r>
        <w:t xml:space="preserve"> Post 39 </w:t>
      </w:r>
      <w:r w:rsidRPr="00496E5B">
        <w:t xml:space="preserve">- </w:t>
      </w:r>
      <w:proofErr w:type="gramStart"/>
      <w:r w:rsidRPr="00496E5B">
        <w:t>i.e.</w:t>
      </w:r>
      <w:proofErr w:type="gramEnd"/>
      <w:r w:rsidRPr="00496E5B">
        <w:t xml:space="preserve"> child, grandchild, great grandchild, etc. - or a legally adopted child</w:t>
      </w:r>
      <w:r w:rsidR="007C1044">
        <w:t xml:space="preserve">, and has provide more than twenty-five hours of community service with the </w:t>
      </w:r>
      <w:r w:rsidR="00E37463">
        <w:t xml:space="preserve">{an </w:t>
      </w:r>
      <w:r w:rsidR="007C1044" w:rsidRPr="00E76451">
        <w:t xml:space="preserve">American Legion </w:t>
      </w:r>
      <w:r w:rsidR="007C1044">
        <w:t xml:space="preserve">Graham D. </w:t>
      </w:r>
      <w:proofErr w:type="spellStart"/>
      <w:r w:rsidR="007C1044">
        <w:t>Luhn</w:t>
      </w:r>
      <w:proofErr w:type="spellEnd"/>
      <w:r w:rsidR="007C1044">
        <w:t xml:space="preserve"> Post 39</w:t>
      </w:r>
      <w:r w:rsidR="00E37463">
        <w:t>}</w:t>
      </w:r>
      <w:r w:rsidR="007C1044">
        <w:t xml:space="preserve"> will receive three bonus points</w:t>
      </w:r>
      <w:r w:rsidRPr="00496E5B">
        <w:t>.</w:t>
      </w:r>
    </w:p>
    <w:p w14:paraId="779B25DD" w14:textId="43CFA3B3" w:rsidR="00496E5B" w:rsidRPr="00496E5B" w:rsidRDefault="00843670" w:rsidP="00496E5B">
      <w:pPr>
        <w:spacing w:before="100" w:beforeAutospacing="1" w:after="100" w:afterAutospacing="1"/>
      </w:pPr>
      <w:r>
        <w:t xml:space="preserve">Applicants </w:t>
      </w:r>
      <w:r w:rsidR="00496E5B" w:rsidRPr="00496E5B">
        <w:t xml:space="preserve">who attend the current session of either an American Legion Boys State or American Legion Auxiliary Girls State program and are a direct descendant - </w:t>
      </w:r>
      <w:r w:rsidR="00E37463" w:rsidRPr="00496E5B">
        <w:t>i.e.,</w:t>
      </w:r>
      <w:r w:rsidR="00496E5B" w:rsidRPr="00496E5B">
        <w:t xml:space="preserve"> child, grandchild, great grandchild, etc. - or a legally adopted child of a </w:t>
      </w:r>
      <w:r w:rsidR="00E37463">
        <w:t>{</w:t>
      </w:r>
      <w:r w:rsidR="00496E5B" w:rsidRPr="00496E5B">
        <w:t>wartime</w:t>
      </w:r>
      <w:r w:rsidR="00E37463">
        <w:t>}</w:t>
      </w:r>
      <w:r w:rsidR="00496E5B" w:rsidRPr="00496E5B">
        <w:t xml:space="preserve"> U.S. military veteran who served on active duty during at least one of the periods of </w:t>
      </w:r>
      <w:r w:rsidR="00E37463">
        <w:t>{</w:t>
      </w:r>
      <w:r w:rsidR="00496E5B" w:rsidRPr="00496E5B">
        <w:t>war</w:t>
      </w:r>
      <w:r w:rsidR="00E37463">
        <w:t>}</w:t>
      </w:r>
      <w:r w:rsidR="00496E5B" w:rsidRPr="00496E5B">
        <w:t xml:space="preserve"> officially designated as eligibility dates for American Legion membership</w:t>
      </w:r>
      <w:r>
        <w:t xml:space="preserve"> will receive three bonus points</w:t>
      </w:r>
      <w:r w:rsidR="00496E5B" w:rsidRPr="00496E5B">
        <w:t>.</w:t>
      </w:r>
    </w:p>
    <w:p w14:paraId="16088321" w14:textId="2F72384A" w:rsidR="00496E5B" w:rsidRPr="00496E5B" w:rsidRDefault="00496E5B" w:rsidP="00496E5B">
      <w:pPr>
        <w:spacing w:before="100" w:beforeAutospacing="1" w:after="100" w:afterAutospacing="1"/>
      </w:pPr>
      <w:r w:rsidRPr="00496E5B">
        <w:t>Applicants who are direct descendants of</w:t>
      </w:r>
      <w:r w:rsidR="00E37463">
        <w:t xml:space="preserve"> a</w:t>
      </w:r>
      <w:r w:rsidRPr="00496E5B">
        <w:t xml:space="preserve"> </w:t>
      </w:r>
      <w:r w:rsidR="002C521F">
        <w:t>Post 9/11</w:t>
      </w:r>
      <w:r w:rsidR="00843670">
        <w:t xml:space="preserve"> </w:t>
      </w:r>
      <w:r w:rsidR="00E37463">
        <w:t>member</w:t>
      </w:r>
      <w:r w:rsidRPr="00496E5B">
        <w:t xml:space="preserve"> will receive</w:t>
      </w:r>
      <w:r w:rsidR="00843670">
        <w:t xml:space="preserve"> additional</w:t>
      </w:r>
      <w:r w:rsidRPr="00496E5B">
        <w:t xml:space="preserve"> </w:t>
      </w:r>
      <w:r w:rsidR="00843670">
        <w:t>one</w:t>
      </w:r>
      <w:r w:rsidRPr="00496E5B">
        <w:t xml:space="preserve"> bonus point.</w:t>
      </w:r>
    </w:p>
    <w:p w14:paraId="5F9B3592" w14:textId="77777777" w:rsidR="00496E5B" w:rsidRPr="00496E5B" w:rsidRDefault="00496E5B" w:rsidP="00496E5B">
      <w:pPr>
        <w:spacing w:before="100" w:beforeAutospacing="1" w:after="100" w:afterAutospacing="1"/>
      </w:pPr>
      <w:r w:rsidRPr="00496E5B">
        <w:t>Applicants who upload a copy of a current membership to the American Legion Auxiliary or Sons of The American Legion will receive a bonus point or may receive a bonus point by uploading a current membership card of a parent in The American Legion, American Legion Auxiliary or Sons of The American Legion. No more than one bonus point for Legion Family membership will be awarded per application.</w:t>
      </w:r>
    </w:p>
    <w:p w14:paraId="6062FECC" w14:textId="77777777" w:rsidR="00496E5B" w:rsidRPr="00496E5B" w:rsidRDefault="00496E5B" w:rsidP="00496E5B">
      <w:pPr>
        <w:spacing w:before="100" w:beforeAutospacing="1" w:after="100" w:afterAutospacing="1"/>
        <w:outlineLvl w:val="2"/>
        <w:rPr>
          <w:b/>
          <w:bCs/>
          <w:sz w:val="27"/>
          <w:szCs w:val="27"/>
        </w:rPr>
      </w:pPr>
      <w:r w:rsidRPr="00496E5B">
        <w:rPr>
          <w:b/>
          <w:bCs/>
          <w:sz w:val="27"/>
          <w:szCs w:val="27"/>
        </w:rPr>
        <w:t>Proof of Service Documentation</w:t>
      </w:r>
    </w:p>
    <w:p w14:paraId="50D5D35E" w14:textId="77777777" w:rsidR="00496E5B" w:rsidRPr="00496E5B" w:rsidRDefault="00496E5B" w:rsidP="00496E5B">
      <w:pPr>
        <w:jc w:val="center"/>
        <w:rPr>
          <w:b/>
          <w:bCs/>
        </w:rPr>
      </w:pPr>
      <w:r w:rsidRPr="00496E5B">
        <w:rPr>
          <w:b/>
          <w:bCs/>
        </w:rPr>
        <w:t>ACCEPTABLE</w:t>
      </w:r>
    </w:p>
    <w:p w14:paraId="361A8F45" w14:textId="77777777" w:rsidR="00496E5B" w:rsidRPr="00496E5B" w:rsidRDefault="00496E5B" w:rsidP="00496E5B">
      <w:pPr>
        <w:numPr>
          <w:ilvl w:val="0"/>
          <w:numId w:val="2"/>
        </w:numPr>
        <w:spacing w:before="100" w:beforeAutospacing="1" w:after="100" w:afterAutospacing="1"/>
      </w:pPr>
      <w:r w:rsidRPr="00496E5B">
        <w:t>Form DD214 (Official discharge certificate)</w:t>
      </w:r>
    </w:p>
    <w:p w14:paraId="33F726E7" w14:textId="77777777" w:rsidR="00496E5B" w:rsidRPr="00496E5B" w:rsidRDefault="00496E5B" w:rsidP="00496E5B">
      <w:pPr>
        <w:numPr>
          <w:ilvl w:val="0"/>
          <w:numId w:val="2"/>
        </w:numPr>
        <w:spacing w:before="100" w:beforeAutospacing="1" w:after="100" w:afterAutospacing="1"/>
      </w:pPr>
      <w:r w:rsidRPr="00496E5B">
        <w:t>Official “Honorable Discharge” certificate</w:t>
      </w:r>
    </w:p>
    <w:p w14:paraId="2B9C47C8" w14:textId="77777777" w:rsidR="00496E5B" w:rsidRPr="00496E5B" w:rsidRDefault="00496E5B" w:rsidP="00496E5B">
      <w:pPr>
        <w:numPr>
          <w:ilvl w:val="0"/>
          <w:numId w:val="2"/>
        </w:numPr>
        <w:spacing w:before="100" w:beforeAutospacing="1" w:after="100" w:afterAutospacing="1"/>
      </w:pPr>
      <w:r w:rsidRPr="00496E5B">
        <w:t>Form DD1300 (Official military death certificate)</w:t>
      </w:r>
    </w:p>
    <w:p w14:paraId="257A91A9" w14:textId="77777777" w:rsidR="00496E5B" w:rsidRPr="00496E5B" w:rsidRDefault="00496E5B" w:rsidP="00496E5B">
      <w:pPr>
        <w:numPr>
          <w:ilvl w:val="0"/>
          <w:numId w:val="2"/>
        </w:numPr>
        <w:spacing w:before="100" w:beforeAutospacing="1" w:after="100" w:afterAutospacing="1"/>
      </w:pPr>
      <w:r w:rsidRPr="00496E5B">
        <w:t>Official record of burial in a military cemetery issued by the National Cemetery Administration of the Department of Veterans Affairs</w:t>
      </w:r>
    </w:p>
    <w:p w14:paraId="6A32B73D" w14:textId="77777777" w:rsidR="00496E5B" w:rsidRPr="00496E5B" w:rsidRDefault="00496E5B" w:rsidP="00496E5B">
      <w:pPr>
        <w:numPr>
          <w:ilvl w:val="0"/>
          <w:numId w:val="2"/>
        </w:numPr>
        <w:spacing w:before="100" w:beforeAutospacing="1" w:after="100" w:afterAutospacing="1"/>
      </w:pPr>
      <w:r w:rsidRPr="00496E5B">
        <w:t>Current or former military ID card</w:t>
      </w:r>
    </w:p>
    <w:p w14:paraId="36AC9DDD" w14:textId="77777777" w:rsidR="00496E5B" w:rsidRPr="00496E5B" w:rsidRDefault="00496E5B" w:rsidP="00496E5B">
      <w:pPr>
        <w:numPr>
          <w:ilvl w:val="0"/>
          <w:numId w:val="2"/>
        </w:numPr>
        <w:spacing w:before="100" w:beforeAutospacing="1" w:after="100" w:afterAutospacing="1"/>
      </w:pPr>
      <w:r w:rsidRPr="00496E5B">
        <w:t>Current or former LES (Leave and Earnings Statement)</w:t>
      </w:r>
    </w:p>
    <w:p w14:paraId="1731070C" w14:textId="5ABF76E0" w:rsidR="00496E5B" w:rsidRDefault="00496E5B" w:rsidP="00496E5B">
      <w:pPr>
        <w:numPr>
          <w:ilvl w:val="0"/>
          <w:numId w:val="2"/>
        </w:numPr>
        <w:spacing w:before="100" w:beforeAutospacing="1" w:after="100" w:afterAutospacing="1"/>
      </w:pPr>
      <w:r w:rsidRPr="00496E5B">
        <w:t>Official logbook entries from a military unit</w:t>
      </w:r>
    </w:p>
    <w:p w14:paraId="7E40446A" w14:textId="406981CE" w:rsidR="00E37463" w:rsidRPr="00496E5B" w:rsidRDefault="00E37463" w:rsidP="00496E5B">
      <w:pPr>
        <w:numPr>
          <w:ilvl w:val="0"/>
          <w:numId w:val="2"/>
        </w:numPr>
        <w:spacing w:before="100" w:beforeAutospacing="1" w:after="100" w:afterAutospacing="1"/>
      </w:pPr>
      <w:r>
        <w:t>9/11 Members proof of employment as a 1</w:t>
      </w:r>
      <w:r w:rsidRPr="00E37463">
        <w:rPr>
          <w:vertAlign w:val="superscript"/>
        </w:rPr>
        <w:t>st</w:t>
      </w:r>
      <w:r>
        <w:t xml:space="preserve"> responder</w:t>
      </w:r>
    </w:p>
    <w:p w14:paraId="37BDBC5D" w14:textId="77777777" w:rsidR="00496E5B" w:rsidRPr="00496E5B" w:rsidRDefault="00496E5B" w:rsidP="00496E5B">
      <w:pPr>
        <w:jc w:val="center"/>
        <w:rPr>
          <w:b/>
          <w:bCs/>
        </w:rPr>
      </w:pPr>
      <w:r w:rsidRPr="00496E5B">
        <w:rPr>
          <w:b/>
          <w:bCs/>
        </w:rPr>
        <w:t>UNACCEPTABLE</w:t>
      </w:r>
    </w:p>
    <w:p w14:paraId="04F0013F" w14:textId="77777777" w:rsidR="00496E5B" w:rsidRPr="00496E5B" w:rsidRDefault="00496E5B" w:rsidP="00496E5B">
      <w:pPr>
        <w:numPr>
          <w:ilvl w:val="0"/>
          <w:numId w:val="3"/>
        </w:numPr>
        <w:spacing w:before="100" w:beforeAutospacing="1" w:after="100" w:afterAutospacing="1"/>
      </w:pPr>
      <w:r w:rsidRPr="00496E5B">
        <w:t>Any otherwise “acceptable” document that is illegible</w:t>
      </w:r>
    </w:p>
    <w:p w14:paraId="066C8FFA" w14:textId="77777777" w:rsidR="00496E5B" w:rsidRPr="00496E5B" w:rsidRDefault="00496E5B" w:rsidP="00496E5B">
      <w:pPr>
        <w:numPr>
          <w:ilvl w:val="0"/>
          <w:numId w:val="3"/>
        </w:numPr>
        <w:spacing w:before="100" w:beforeAutospacing="1" w:after="100" w:afterAutospacing="1"/>
      </w:pPr>
      <w:r w:rsidRPr="00496E5B">
        <w:t>Obituaries</w:t>
      </w:r>
    </w:p>
    <w:p w14:paraId="0DDC253E" w14:textId="77777777" w:rsidR="00496E5B" w:rsidRPr="00496E5B" w:rsidRDefault="00496E5B" w:rsidP="00496E5B">
      <w:pPr>
        <w:numPr>
          <w:ilvl w:val="0"/>
          <w:numId w:val="3"/>
        </w:numPr>
        <w:spacing w:before="100" w:beforeAutospacing="1" w:after="100" w:afterAutospacing="1"/>
      </w:pPr>
      <w:r w:rsidRPr="00496E5B">
        <w:t>Pictures of military headstones</w:t>
      </w:r>
    </w:p>
    <w:p w14:paraId="518D7092" w14:textId="77777777" w:rsidR="00496E5B" w:rsidRPr="00496E5B" w:rsidRDefault="00496E5B" w:rsidP="00496E5B">
      <w:pPr>
        <w:numPr>
          <w:ilvl w:val="0"/>
          <w:numId w:val="3"/>
        </w:numPr>
        <w:spacing w:before="100" w:beforeAutospacing="1" w:after="100" w:afterAutospacing="1"/>
      </w:pPr>
      <w:r w:rsidRPr="00496E5B">
        <w:t>Pictures of service members in uniform</w:t>
      </w:r>
    </w:p>
    <w:p w14:paraId="3A2481F5" w14:textId="77777777" w:rsidR="00496E5B" w:rsidRPr="00496E5B" w:rsidRDefault="00496E5B" w:rsidP="00496E5B">
      <w:pPr>
        <w:numPr>
          <w:ilvl w:val="0"/>
          <w:numId w:val="3"/>
        </w:numPr>
        <w:spacing w:before="100" w:beforeAutospacing="1" w:after="100" w:afterAutospacing="1"/>
      </w:pPr>
      <w:r w:rsidRPr="00496E5B">
        <w:t>Entries in non-military and/or non-official records or books</w:t>
      </w:r>
    </w:p>
    <w:p w14:paraId="259A6394" w14:textId="77777777" w:rsidR="00496E5B" w:rsidRPr="00496E5B" w:rsidRDefault="00496E5B" w:rsidP="00496E5B">
      <w:pPr>
        <w:numPr>
          <w:ilvl w:val="0"/>
          <w:numId w:val="3"/>
        </w:numPr>
        <w:spacing w:before="100" w:beforeAutospacing="1" w:after="100" w:afterAutospacing="1"/>
      </w:pPr>
      <w:r w:rsidRPr="00496E5B">
        <w:t xml:space="preserve">Membership cards from </w:t>
      </w:r>
      <w:proofErr w:type="gramStart"/>
      <w:r w:rsidRPr="00496E5B">
        <w:t>veterans</w:t>
      </w:r>
      <w:proofErr w:type="gramEnd"/>
      <w:r w:rsidRPr="00496E5B">
        <w:t xml:space="preserve"> organizations</w:t>
      </w:r>
    </w:p>
    <w:p w14:paraId="2EEAFADC" w14:textId="77777777" w:rsidR="00496E5B" w:rsidRPr="00496E5B" w:rsidRDefault="00496E5B" w:rsidP="00496E5B">
      <w:pPr>
        <w:numPr>
          <w:ilvl w:val="0"/>
          <w:numId w:val="3"/>
        </w:numPr>
        <w:spacing w:before="100" w:beforeAutospacing="1" w:after="100" w:afterAutospacing="1"/>
      </w:pPr>
      <w:r w:rsidRPr="00496E5B">
        <w:t>VA Healthcare Cards</w:t>
      </w:r>
    </w:p>
    <w:p w14:paraId="068EE717" w14:textId="77777777" w:rsidR="00124B0F" w:rsidRDefault="00124B0F"/>
    <w:sectPr w:rsidR="00124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7F8A"/>
    <w:multiLevelType w:val="multilevel"/>
    <w:tmpl w:val="38D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50606"/>
    <w:multiLevelType w:val="multilevel"/>
    <w:tmpl w:val="753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51DF5"/>
    <w:multiLevelType w:val="multilevel"/>
    <w:tmpl w:val="11E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26962">
    <w:abstractNumId w:val="2"/>
  </w:num>
  <w:num w:numId="2" w16cid:durableId="1350981651">
    <w:abstractNumId w:val="0"/>
  </w:num>
  <w:num w:numId="3" w16cid:durableId="60846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5B"/>
    <w:rsid w:val="000A2B71"/>
    <w:rsid w:val="00124B0F"/>
    <w:rsid w:val="001645CE"/>
    <w:rsid w:val="002C521F"/>
    <w:rsid w:val="0039174E"/>
    <w:rsid w:val="00487B47"/>
    <w:rsid w:val="00496E5B"/>
    <w:rsid w:val="00681B8C"/>
    <w:rsid w:val="0072555F"/>
    <w:rsid w:val="007C1044"/>
    <w:rsid w:val="00843670"/>
    <w:rsid w:val="008A5122"/>
    <w:rsid w:val="00932834"/>
    <w:rsid w:val="009522F1"/>
    <w:rsid w:val="009745B7"/>
    <w:rsid w:val="009909D2"/>
    <w:rsid w:val="00E37463"/>
    <w:rsid w:val="00E7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D7227"/>
  <w15:chartTrackingRefBased/>
  <w15:docId w15:val="{49D16D9C-92E8-264F-96E3-B22E2827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F1"/>
    <w:rPr>
      <w:rFonts w:ascii="Times New Roman" w:eastAsia="Times New Roman" w:hAnsi="Times New Roman" w:cs="Times New Roman"/>
    </w:rPr>
  </w:style>
  <w:style w:type="paragraph" w:styleId="Heading1">
    <w:name w:val="heading 1"/>
    <w:basedOn w:val="Normal"/>
    <w:link w:val="Heading1Char"/>
    <w:uiPriority w:val="9"/>
    <w:qFormat/>
    <w:rsid w:val="00496E5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96E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E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6E5B"/>
    <w:rPr>
      <w:rFonts w:ascii="Times New Roman" w:eastAsia="Times New Roman" w:hAnsi="Times New Roman" w:cs="Times New Roman"/>
      <w:b/>
      <w:bCs/>
      <w:sz w:val="27"/>
      <w:szCs w:val="27"/>
    </w:rPr>
  </w:style>
  <w:style w:type="paragraph" w:customStyle="1" w:styleId="red">
    <w:name w:val="red"/>
    <w:basedOn w:val="Normal"/>
    <w:rsid w:val="00496E5B"/>
    <w:pPr>
      <w:spacing w:before="100" w:beforeAutospacing="1" w:after="100" w:afterAutospacing="1"/>
    </w:pPr>
  </w:style>
  <w:style w:type="character" w:styleId="Strong">
    <w:name w:val="Strong"/>
    <w:basedOn w:val="DefaultParagraphFont"/>
    <w:uiPriority w:val="22"/>
    <w:qFormat/>
    <w:rsid w:val="00496E5B"/>
    <w:rPr>
      <w:b/>
      <w:bCs/>
    </w:rPr>
  </w:style>
  <w:style w:type="paragraph" w:styleId="NormalWeb">
    <w:name w:val="Normal (Web)"/>
    <w:basedOn w:val="Normal"/>
    <w:uiPriority w:val="99"/>
    <w:semiHidden/>
    <w:unhideWhenUsed/>
    <w:rsid w:val="00496E5B"/>
    <w:pPr>
      <w:spacing w:before="100" w:beforeAutospacing="1" w:after="100" w:afterAutospacing="1"/>
    </w:pPr>
  </w:style>
  <w:style w:type="paragraph" w:customStyle="1" w:styleId="bold">
    <w:name w:val="bold"/>
    <w:basedOn w:val="Normal"/>
    <w:rsid w:val="00496E5B"/>
    <w:pPr>
      <w:spacing w:before="100" w:beforeAutospacing="1" w:after="100" w:afterAutospacing="1"/>
    </w:pPr>
  </w:style>
  <w:style w:type="character" w:styleId="Hyperlink">
    <w:name w:val="Hyperlink"/>
    <w:basedOn w:val="DefaultParagraphFont"/>
    <w:uiPriority w:val="99"/>
    <w:unhideWhenUsed/>
    <w:rsid w:val="00496E5B"/>
    <w:rPr>
      <w:color w:val="0000FF"/>
      <w:u w:val="single"/>
    </w:rPr>
  </w:style>
  <w:style w:type="character" w:styleId="UnresolvedMention">
    <w:name w:val="Unresolved Mention"/>
    <w:basedOn w:val="DefaultParagraphFont"/>
    <w:uiPriority w:val="99"/>
    <w:semiHidden/>
    <w:unhideWhenUsed/>
    <w:rsid w:val="0072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7898">
      <w:bodyDiv w:val="1"/>
      <w:marLeft w:val="0"/>
      <w:marRight w:val="0"/>
      <w:marTop w:val="0"/>
      <w:marBottom w:val="0"/>
      <w:divBdr>
        <w:top w:val="none" w:sz="0" w:space="0" w:color="auto"/>
        <w:left w:val="none" w:sz="0" w:space="0" w:color="auto"/>
        <w:bottom w:val="none" w:sz="0" w:space="0" w:color="auto"/>
        <w:right w:val="none" w:sz="0" w:space="0" w:color="auto"/>
      </w:divBdr>
    </w:div>
    <w:div w:id="683899011">
      <w:bodyDiv w:val="1"/>
      <w:marLeft w:val="0"/>
      <w:marRight w:val="0"/>
      <w:marTop w:val="0"/>
      <w:marBottom w:val="0"/>
      <w:divBdr>
        <w:top w:val="none" w:sz="0" w:space="0" w:color="auto"/>
        <w:left w:val="none" w:sz="0" w:space="0" w:color="auto"/>
        <w:bottom w:val="none" w:sz="0" w:space="0" w:color="auto"/>
        <w:right w:val="none" w:sz="0" w:space="0" w:color="auto"/>
      </w:divBdr>
      <w:divsChild>
        <w:div w:id="50271001">
          <w:marLeft w:val="0"/>
          <w:marRight w:val="0"/>
          <w:marTop w:val="0"/>
          <w:marBottom w:val="0"/>
          <w:divBdr>
            <w:top w:val="none" w:sz="0" w:space="0" w:color="auto"/>
            <w:left w:val="none" w:sz="0" w:space="0" w:color="auto"/>
            <w:bottom w:val="none" w:sz="0" w:space="0" w:color="auto"/>
            <w:right w:val="none" w:sz="0" w:space="0" w:color="auto"/>
          </w:divBdr>
          <w:divsChild>
            <w:div w:id="94831676">
              <w:marLeft w:val="0"/>
              <w:marRight w:val="0"/>
              <w:marTop w:val="0"/>
              <w:marBottom w:val="0"/>
              <w:divBdr>
                <w:top w:val="none" w:sz="0" w:space="0" w:color="auto"/>
                <w:left w:val="none" w:sz="0" w:space="0" w:color="auto"/>
                <w:bottom w:val="none" w:sz="0" w:space="0" w:color="auto"/>
                <w:right w:val="none" w:sz="0" w:space="0" w:color="auto"/>
              </w:divBdr>
              <w:divsChild>
                <w:div w:id="822896500">
                  <w:marLeft w:val="0"/>
                  <w:marRight w:val="0"/>
                  <w:marTop w:val="0"/>
                  <w:marBottom w:val="0"/>
                  <w:divBdr>
                    <w:top w:val="none" w:sz="0" w:space="0" w:color="auto"/>
                    <w:left w:val="none" w:sz="0" w:space="0" w:color="auto"/>
                    <w:bottom w:val="none" w:sz="0" w:space="0" w:color="auto"/>
                    <w:right w:val="none" w:sz="0" w:space="0" w:color="auto"/>
                  </w:divBdr>
                  <w:divsChild>
                    <w:div w:id="1738551944">
                      <w:marLeft w:val="0"/>
                      <w:marRight w:val="0"/>
                      <w:marTop w:val="0"/>
                      <w:marBottom w:val="0"/>
                      <w:divBdr>
                        <w:top w:val="none" w:sz="0" w:space="0" w:color="auto"/>
                        <w:left w:val="none" w:sz="0" w:space="0" w:color="auto"/>
                        <w:bottom w:val="none" w:sz="0" w:space="0" w:color="auto"/>
                        <w:right w:val="none" w:sz="0" w:space="0" w:color="auto"/>
                      </w:divBdr>
                      <w:divsChild>
                        <w:div w:id="9025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4168">
      <w:bodyDiv w:val="1"/>
      <w:marLeft w:val="0"/>
      <w:marRight w:val="0"/>
      <w:marTop w:val="0"/>
      <w:marBottom w:val="0"/>
      <w:divBdr>
        <w:top w:val="none" w:sz="0" w:space="0" w:color="auto"/>
        <w:left w:val="none" w:sz="0" w:space="0" w:color="auto"/>
        <w:bottom w:val="none" w:sz="0" w:space="0" w:color="auto"/>
        <w:right w:val="none" w:sz="0" w:space="0" w:color="auto"/>
      </w:divBdr>
    </w:div>
    <w:div w:id="13404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ylortxlegion3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Flores (adriaflo)</dc:creator>
  <cp:keywords/>
  <dc:description/>
  <cp:lastModifiedBy>Adrian Flores (adriaflo)</cp:lastModifiedBy>
  <cp:revision>7</cp:revision>
  <dcterms:created xsi:type="dcterms:W3CDTF">2022-08-01T01:57:00Z</dcterms:created>
  <dcterms:modified xsi:type="dcterms:W3CDTF">2023-01-08T03:21:00Z</dcterms:modified>
</cp:coreProperties>
</file>